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01" w:rsidRDefault="00534F01" w:rsidP="00534F01">
      <w:pPr>
        <w:spacing w:before="100" w:beforeAutospacing="1" w:after="100" w:afterAutospacing="1" w:line="240" w:lineRule="auto"/>
        <w:rPr>
          <w:rFonts w:ascii="Maiandra GD" w:eastAsia="Times New Roman" w:hAnsi="Maiandra GD" w:cs="Aharoni"/>
          <w:sz w:val="32"/>
          <w:szCs w:val="32"/>
        </w:rPr>
      </w:pPr>
      <w:r>
        <w:rPr>
          <w:rFonts w:ascii="Maiandra GD" w:eastAsia="Times New Roman" w:hAnsi="Maiandra GD" w:cs="Aharoni"/>
          <w:sz w:val="32"/>
          <w:szCs w:val="32"/>
        </w:rPr>
        <w:t xml:space="preserve">Summary of Robert Burns’ “To </w:t>
      </w:r>
      <w:proofErr w:type="gramStart"/>
      <w:r>
        <w:rPr>
          <w:rFonts w:ascii="Maiandra GD" w:eastAsia="Times New Roman" w:hAnsi="Maiandra GD" w:cs="Aharoni"/>
          <w:sz w:val="32"/>
          <w:szCs w:val="32"/>
        </w:rPr>
        <w:t>A</w:t>
      </w:r>
      <w:proofErr w:type="gramEnd"/>
      <w:r>
        <w:rPr>
          <w:rFonts w:ascii="Maiandra GD" w:eastAsia="Times New Roman" w:hAnsi="Maiandra GD" w:cs="Aharoni"/>
          <w:sz w:val="32"/>
          <w:szCs w:val="32"/>
        </w:rPr>
        <w:t xml:space="preserve"> Mouse”</w:t>
      </w:r>
    </w:p>
    <w:p w:rsidR="00534F01" w:rsidRPr="00534F01" w:rsidRDefault="00534F01" w:rsidP="00534F01">
      <w:pPr>
        <w:spacing w:before="100" w:beforeAutospacing="1" w:after="100" w:afterAutospacing="1" w:line="240" w:lineRule="auto"/>
        <w:rPr>
          <w:rFonts w:ascii="Maiandra GD" w:eastAsia="Times New Roman" w:hAnsi="Maiandra GD" w:cs="Aharoni"/>
          <w:sz w:val="32"/>
          <w:szCs w:val="32"/>
        </w:rPr>
      </w:pPr>
      <w:r w:rsidRPr="00534F01">
        <w:rPr>
          <w:rFonts w:ascii="Maiandra GD" w:eastAsia="Times New Roman" w:hAnsi="Maiandra GD" w:cs="Aharoni"/>
          <w:sz w:val="32"/>
          <w:szCs w:val="32"/>
        </w:rPr>
        <w:t xml:space="preserve">The speaker is </w:t>
      </w:r>
      <w:hyperlink r:id="rId5" w:tgtFrame="_blank" w:history="1">
        <w:r w:rsidRPr="00B75DF3">
          <w:rPr>
            <w:rFonts w:ascii="Maiandra GD" w:eastAsia="Times New Roman" w:hAnsi="Maiandra GD" w:cs="Aharoni"/>
            <w:sz w:val="32"/>
            <w:szCs w:val="32"/>
          </w:rPr>
          <w:t>plowing a field</w:t>
        </w:r>
      </w:hyperlink>
      <w:r w:rsidRPr="00534F01">
        <w:rPr>
          <w:rFonts w:ascii="Maiandra GD" w:eastAsia="Times New Roman" w:hAnsi="Maiandra GD" w:cs="Aharoni"/>
          <w:sz w:val="32"/>
          <w:szCs w:val="32"/>
        </w:rPr>
        <w:t xml:space="preserve"> and accidentally turns up a mouse's nest. The mouse is shivering and terrified. The man stops his work to try to comfort the mouse.</w:t>
      </w:r>
    </w:p>
    <w:p w:rsidR="00534F01" w:rsidRPr="00534F01" w:rsidRDefault="00534F01" w:rsidP="00534F01">
      <w:pPr>
        <w:spacing w:before="100" w:beforeAutospacing="1" w:after="100" w:afterAutospacing="1" w:line="240" w:lineRule="auto"/>
        <w:rPr>
          <w:rFonts w:ascii="Maiandra GD" w:eastAsia="Times New Roman" w:hAnsi="Maiandra GD" w:cs="Aharoni"/>
          <w:sz w:val="32"/>
          <w:szCs w:val="32"/>
        </w:rPr>
      </w:pPr>
      <w:r w:rsidRPr="00534F01">
        <w:rPr>
          <w:rFonts w:ascii="Maiandra GD" w:eastAsia="Times New Roman" w:hAnsi="Maiandra GD" w:cs="Aharoni"/>
          <w:sz w:val="32"/>
          <w:szCs w:val="32"/>
        </w:rPr>
        <w:t xml:space="preserve">He tells her to relax. He didn't mean to break into her nest. But then the speaker starts thinking more about it—the mouse is, after all, pretty justified in being freaked out. Mice </w:t>
      </w:r>
      <w:r w:rsidRPr="00534F01">
        <w:rPr>
          <w:rFonts w:ascii="Maiandra GD" w:eastAsia="Times New Roman" w:hAnsi="Maiandra GD" w:cs="Aharoni"/>
          <w:i/>
          <w:iCs/>
          <w:sz w:val="32"/>
          <w:szCs w:val="32"/>
        </w:rPr>
        <w:t>should</w:t>
      </w:r>
      <w:r w:rsidRPr="00534F01">
        <w:rPr>
          <w:rFonts w:ascii="Maiandra GD" w:eastAsia="Times New Roman" w:hAnsi="Maiandra GD" w:cs="Aharoni"/>
          <w:sz w:val="32"/>
          <w:szCs w:val="32"/>
        </w:rPr>
        <w:t xml:space="preserve"> be scared of humans. We set traps for them, we set cats after them, and we plow up their winter nests. The speaker apologizes on behalf of all humankind. He says that the mouse might steal little bits of food from human farms, but who cares? That one little mouse doesn't eat much. And now her little winter house is all in a ruin. He imagines the mouse planning ahead carefully for the winter—she worked so hard to make her nice little nest, and then, BOOM.</w:t>
      </w:r>
      <w:bookmarkStart w:id="0" w:name="_GoBack"/>
      <w:bookmarkEnd w:id="0"/>
      <w:r w:rsidRPr="00534F01">
        <w:rPr>
          <w:rFonts w:ascii="Maiandra GD" w:eastAsia="Times New Roman" w:hAnsi="Maiandra GD" w:cs="Aharoni"/>
          <w:sz w:val="32"/>
          <w:szCs w:val="32"/>
        </w:rPr>
        <w:t xml:space="preserve"> The plow goes right over it. </w:t>
      </w:r>
    </w:p>
    <w:p w:rsidR="00534F01" w:rsidRPr="00534F01" w:rsidRDefault="00534F01" w:rsidP="00534F01">
      <w:pPr>
        <w:spacing w:before="100" w:beforeAutospacing="1" w:after="100" w:afterAutospacing="1" w:line="240" w:lineRule="auto"/>
        <w:rPr>
          <w:rFonts w:ascii="Maiandra GD" w:eastAsia="Times New Roman" w:hAnsi="Maiandra GD" w:cs="Aharoni"/>
          <w:sz w:val="32"/>
          <w:szCs w:val="32"/>
        </w:rPr>
      </w:pPr>
      <w:r w:rsidRPr="00534F01">
        <w:rPr>
          <w:rFonts w:ascii="Maiandra GD" w:eastAsia="Times New Roman" w:hAnsi="Maiandra GD" w:cs="Aharoni"/>
          <w:sz w:val="32"/>
          <w:szCs w:val="32"/>
        </w:rPr>
        <w:t xml:space="preserve">But hey, says the speaker—that's life. Whether you're a mouse or a man, your plans—however well-laid—often get messed up. And after all, the mouse has it easy, compared to a human. Mice live in the present moment, while humans look to the past with the regret and to the future with fear. </w:t>
      </w:r>
      <w:proofErr w:type="gramStart"/>
      <w:r w:rsidRPr="00534F01">
        <w:rPr>
          <w:rFonts w:ascii="Maiandra GD" w:eastAsia="Times New Roman" w:hAnsi="Maiandra GD" w:cs="Aharoni"/>
          <w:sz w:val="32"/>
          <w:szCs w:val="32"/>
        </w:rPr>
        <w:t>Lucky mouse.</w:t>
      </w:r>
      <w:proofErr w:type="gramEnd"/>
    </w:p>
    <w:p w:rsidR="00F65FC7" w:rsidRDefault="00F65FC7"/>
    <w:sectPr w:rsidR="00F65FC7" w:rsidSect="00534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01"/>
    <w:rsid w:val="00534F01"/>
    <w:rsid w:val="00B75DF3"/>
    <w:rsid w:val="00F6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F01"/>
    <w:rPr>
      <w:color w:val="0000FF"/>
      <w:u w:val="single"/>
    </w:rPr>
  </w:style>
  <w:style w:type="character" w:styleId="Emphasis">
    <w:name w:val="Emphasis"/>
    <w:basedOn w:val="DefaultParagraphFont"/>
    <w:uiPriority w:val="20"/>
    <w:qFormat/>
    <w:rsid w:val="00534F01"/>
    <w:rPr>
      <w:i/>
      <w:iCs/>
    </w:rPr>
  </w:style>
  <w:style w:type="paragraph" w:styleId="BalloonText">
    <w:name w:val="Balloon Text"/>
    <w:basedOn w:val="Normal"/>
    <w:link w:val="BalloonTextChar"/>
    <w:uiPriority w:val="99"/>
    <w:semiHidden/>
    <w:unhideWhenUsed/>
    <w:rsid w:val="0053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F01"/>
    <w:rPr>
      <w:color w:val="0000FF"/>
      <w:u w:val="single"/>
    </w:rPr>
  </w:style>
  <w:style w:type="character" w:styleId="Emphasis">
    <w:name w:val="Emphasis"/>
    <w:basedOn w:val="DefaultParagraphFont"/>
    <w:uiPriority w:val="20"/>
    <w:qFormat/>
    <w:rsid w:val="00534F01"/>
    <w:rPr>
      <w:i/>
      <w:iCs/>
    </w:rPr>
  </w:style>
  <w:style w:type="paragraph" w:styleId="BalloonText">
    <w:name w:val="Balloon Text"/>
    <w:basedOn w:val="Normal"/>
    <w:link w:val="BalloonTextChar"/>
    <w:uiPriority w:val="99"/>
    <w:semiHidden/>
    <w:unhideWhenUsed/>
    <w:rsid w:val="0053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09840">
      <w:bodyDiv w:val="1"/>
      <w:marLeft w:val="0"/>
      <w:marRight w:val="0"/>
      <w:marTop w:val="0"/>
      <w:marBottom w:val="0"/>
      <w:divBdr>
        <w:top w:val="none" w:sz="0" w:space="0" w:color="auto"/>
        <w:left w:val="none" w:sz="0" w:space="0" w:color="auto"/>
        <w:bottom w:val="none" w:sz="0" w:space="0" w:color="auto"/>
        <w:right w:val="none" w:sz="0" w:space="0" w:color="auto"/>
      </w:divBdr>
      <w:divsChild>
        <w:div w:id="417168314">
          <w:marLeft w:val="0"/>
          <w:marRight w:val="0"/>
          <w:marTop w:val="0"/>
          <w:marBottom w:val="0"/>
          <w:divBdr>
            <w:top w:val="none" w:sz="0" w:space="0" w:color="auto"/>
            <w:left w:val="none" w:sz="0" w:space="0" w:color="auto"/>
            <w:bottom w:val="none" w:sz="0" w:space="0" w:color="auto"/>
            <w:right w:val="none" w:sz="0" w:space="0" w:color="auto"/>
          </w:divBdr>
          <w:divsChild>
            <w:div w:id="536553419">
              <w:marLeft w:val="0"/>
              <w:marRight w:val="0"/>
              <w:marTop w:val="0"/>
              <w:marBottom w:val="0"/>
              <w:divBdr>
                <w:top w:val="none" w:sz="0" w:space="0" w:color="auto"/>
                <w:left w:val="none" w:sz="0" w:space="0" w:color="auto"/>
                <w:bottom w:val="none" w:sz="0" w:space="0" w:color="auto"/>
                <w:right w:val="none" w:sz="0" w:space="0" w:color="auto"/>
              </w:divBdr>
              <w:divsChild>
                <w:div w:id="668991926">
                  <w:marLeft w:val="0"/>
                  <w:marRight w:val="0"/>
                  <w:marTop w:val="0"/>
                  <w:marBottom w:val="0"/>
                  <w:divBdr>
                    <w:top w:val="none" w:sz="0" w:space="0" w:color="auto"/>
                    <w:left w:val="none" w:sz="0" w:space="0" w:color="auto"/>
                    <w:bottom w:val="none" w:sz="0" w:space="0" w:color="auto"/>
                    <w:right w:val="none" w:sz="0" w:space="0" w:color="auto"/>
                  </w:divBdr>
                  <w:divsChild>
                    <w:div w:id="1937857034">
                      <w:marLeft w:val="0"/>
                      <w:marRight w:val="0"/>
                      <w:marTop w:val="0"/>
                      <w:marBottom w:val="0"/>
                      <w:divBdr>
                        <w:top w:val="none" w:sz="0" w:space="0" w:color="auto"/>
                        <w:left w:val="none" w:sz="0" w:space="0" w:color="auto"/>
                        <w:bottom w:val="none" w:sz="0" w:space="0" w:color="auto"/>
                        <w:right w:val="none" w:sz="0" w:space="0" w:color="auto"/>
                      </w:divBdr>
                    </w:div>
                    <w:div w:id="1254705434">
                      <w:marLeft w:val="0"/>
                      <w:marRight w:val="0"/>
                      <w:marTop w:val="0"/>
                      <w:marBottom w:val="0"/>
                      <w:divBdr>
                        <w:top w:val="dotted" w:sz="6" w:space="0" w:color="3E5F9D"/>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ealogyintime.com/GenealogyResources/Wallpaper/Traditional_Horse_Scenes_Series_1/images/man_plowing_field_with_horse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cp:lastPrinted>2014-10-07T03:50:00Z</cp:lastPrinted>
  <dcterms:created xsi:type="dcterms:W3CDTF">2014-10-07T03:47:00Z</dcterms:created>
  <dcterms:modified xsi:type="dcterms:W3CDTF">2014-10-07T03:54:00Z</dcterms:modified>
</cp:coreProperties>
</file>