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E" w:rsidRPr="00992EB4" w:rsidRDefault="00BD1CBE" w:rsidP="00992EB4">
      <w:pPr>
        <w:pStyle w:val="ListParagraph"/>
        <w:autoSpaceDE w:val="0"/>
        <w:autoSpaceDN w:val="0"/>
        <w:adjustRightInd w:val="0"/>
        <w:spacing w:line="240" w:lineRule="auto"/>
        <w:rPr>
          <w:rFonts w:ascii="Maiandra GD" w:hAnsi="Maiandra GD" w:cs="Times-Bold"/>
          <w:bCs/>
          <w:i/>
          <w:sz w:val="24"/>
          <w:szCs w:val="24"/>
        </w:rPr>
      </w:pPr>
      <w:r w:rsidRPr="00992EB4">
        <w:rPr>
          <w:rFonts w:ascii="Maiandra GD" w:hAnsi="Maiandra GD" w:cs="Times-Bold"/>
          <w:bCs/>
          <w:sz w:val="24"/>
          <w:szCs w:val="24"/>
        </w:rPr>
        <w:t xml:space="preserve">Socratic Seminar </w:t>
      </w:r>
      <w:r w:rsidR="00992EB4" w:rsidRPr="00992EB4">
        <w:rPr>
          <w:rFonts w:ascii="Maiandra GD" w:hAnsi="Maiandra GD" w:cs="Times-Bold"/>
          <w:bCs/>
          <w:sz w:val="24"/>
          <w:szCs w:val="24"/>
        </w:rPr>
        <w:t xml:space="preserve">for </w:t>
      </w:r>
      <w:proofErr w:type="gramStart"/>
      <w:r w:rsidR="00992EB4" w:rsidRPr="00992EB4">
        <w:rPr>
          <w:rFonts w:ascii="Maiandra GD" w:hAnsi="Maiandra GD" w:cs="Times-Bold"/>
          <w:bCs/>
          <w:i/>
          <w:sz w:val="24"/>
          <w:szCs w:val="24"/>
        </w:rPr>
        <w:t>The</w:t>
      </w:r>
      <w:proofErr w:type="gramEnd"/>
      <w:r w:rsidR="00992EB4" w:rsidRPr="00992EB4">
        <w:rPr>
          <w:rFonts w:ascii="Maiandra GD" w:hAnsi="Maiandra GD" w:cs="Times-Bold"/>
          <w:bCs/>
          <w:i/>
          <w:sz w:val="24"/>
          <w:szCs w:val="24"/>
        </w:rPr>
        <w:t xml:space="preserve"> </w:t>
      </w:r>
      <w:r w:rsidR="005B1BE4" w:rsidRPr="00992EB4">
        <w:rPr>
          <w:rFonts w:ascii="Maiandra GD" w:hAnsi="Maiandra GD" w:cs="Times-Bold"/>
          <w:bCs/>
          <w:i/>
          <w:sz w:val="24"/>
          <w:szCs w:val="24"/>
        </w:rPr>
        <w:t>Scarlet Letter</w:t>
      </w:r>
      <w:r w:rsidR="00992EB4" w:rsidRPr="00992EB4">
        <w:rPr>
          <w:rFonts w:ascii="Maiandra GD" w:hAnsi="Maiandra GD" w:cs="Times-Bold"/>
          <w:bCs/>
          <w:i/>
          <w:sz w:val="24"/>
          <w:szCs w:val="24"/>
        </w:rPr>
        <w:tab/>
      </w:r>
      <w:r w:rsidR="00992EB4" w:rsidRPr="00992EB4">
        <w:rPr>
          <w:rFonts w:ascii="Maiandra GD" w:hAnsi="Maiandra GD" w:cs="Times-Bold"/>
          <w:bCs/>
          <w:i/>
          <w:sz w:val="24"/>
          <w:szCs w:val="24"/>
        </w:rPr>
        <w:tab/>
      </w:r>
      <w:r w:rsidR="00992EB4" w:rsidRPr="00992EB4">
        <w:rPr>
          <w:rFonts w:ascii="Maiandra GD" w:hAnsi="Maiandra GD" w:cs="Times-Bold"/>
          <w:bCs/>
          <w:sz w:val="24"/>
          <w:szCs w:val="24"/>
        </w:rPr>
        <w:t>Name ____________________________</w:t>
      </w:r>
    </w:p>
    <w:p w:rsidR="00977D42" w:rsidRPr="00992EB4" w:rsidRDefault="00977D42" w:rsidP="00992EB4">
      <w:pPr>
        <w:pStyle w:val="ListParagraph"/>
        <w:autoSpaceDE w:val="0"/>
        <w:autoSpaceDN w:val="0"/>
        <w:adjustRightInd w:val="0"/>
        <w:spacing w:line="240" w:lineRule="auto"/>
        <w:rPr>
          <w:rFonts w:ascii="Maiandra GD" w:hAnsi="Maiandra GD" w:cs="Times-Bold"/>
          <w:b/>
          <w:bCs/>
          <w:i/>
          <w:sz w:val="24"/>
          <w:szCs w:val="24"/>
        </w:rPr>
      </w:pPr>
    </w:p>
    <w:p w:rsidR="00BE62CD" w:rsidRPr="00BE62CD" w:rsidRDefault="00BE62CD" w:rsidP="00BE62C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Rather than a test to assess your understanding of the novel, you will be evaluated on your preparation and participation in a Socratic Seminar on the novel on Tuesday.  Y</w:t>
      </w:r>
      <w:r w:rsidRPr="00BE62CD">
        <w:rPr>
          <w:rFonts w:ascii="Maiandra GD" w:hAnsi="Maiandra GD"/>
          <w:sz w:val="24"/>
          <w:szCs w:val="24"/>
        </w:rPr>
        <w:t>ou will receive two grades fo</w:t>
      </w:r>
      <w:r>
        <w:rPr>
          <w:rFonts w:ascii="Maiandra GD" w:hAnsi="Maiandra GD"/>
          <w:sz w:val="24"/>
          <w:szCs w:val="24"/>
        </w:rPr>
        <w:t>r the seminar:  Preparation (50</w:t>
      </w:r>
      <w:r w:rsidRPr="00BE62CD">
        <w:rPr>
          <w:rFonts w:ascii="Maiandra GD" w:hAnsi="Maiandra GD"/>
          <w:sz w:val="24"/>
          <w:szCs w:val="24"/>
        </w:rPr>
        <w:t xml:space="preserve"> points</w:t>
      </w:r>
      <w:r>
        <w:rPr>
          <w:rFonts w:ascii="Maiandra GD" w:hAnsi="Maiandra GD"/>
          <w:sz w:val="24"/>
          <w:szCs w:val="24"/>
        </w:rPr>
        <w:t>) and Participation (50 points</w:t>
      </w:r>
      <w:r w:rsidRPr="00BE62CD">
        <w:rPr>
          <w:rFonts w:ascii="Maiandra GD" w:hAnsi="Maiandra GD"/>
          <w:sz w:val="24"/>
          <w:szCs w:val="24"/>
        </w:rPr>
        <w:t xml:space="preserve">).  </w:t>
      </w:r>
    </w:p>
    <w:p w:rsidR="00BE62CD" w:rsidRDefault="00BE62CD" w:rsidP="00992EB4">
      <w:pPr>
        <w:autoSpaceDE w:val="0"/>
        <w:autoSpaceDN w:val="0"/>
        <w:adjustRightInd w:val="0"/>
        <w:spacing w:line="240" w:lineRule="auto"/>
        <w:rPr>
          <w:rFonts w:ascii="Maiandra GD" w:hAnsi="Maiandra GD" w:cs="Times-Bold"/>
          <w:bCs/>
          <w:sz w:val="24"/>
          <w:szCs w:val="24"/>
        </w:rPr>
      </w:pPr>
    </w:p>
    <w:p w:rsidR="0019008D" w:rsidRPr="0019008D" w:rsidRDefault="00977D42" w:rsidP="0019008D">
      <w:pPr>
        <w:rPr>
          <w:rFonts w:ascii="Maiandra GD" w:hAnsi="Maiandra GD"/>
        </w:rPr>
      </w:pPr>
      <w:r w:rsidRPr="004873BA">
        <w:rPr>
          <w:rFonts w:ascii="Maiandra GD" w:hAnsi="Maiandra GD" w:cs="Times-Bold"/>
          <w:bCs/>
          <w:sz w:val="24"/>
          <w:szCs w:val="24"/>
          <w:u w:val="single"/>
        </w:rPr>
        <w:t>Directions</w:t>
      </w:r>
      <w:r w:rsidRPr="00992EB4">
        <w:rPr>
          <w:rFonts w:ascii="Maiandra GD" w:hAnsi="Maiandra GD" w:cs="Times-Bold"/>
          <w:bCs/>
          <w:sz w:val="24"/>
          <w:szCs w:val="24"/>
        </w:rPr>
        <w:t xml:space="preserve">:  </w:t>
      </w:r>
      <w:r w:rsidR="004873BA">
        <w:rPr>
          <w:rFonts w:ascii="Maiandra GD" w:hAnsi="Maiandra GD" w:cs="Times-Bold"/>
          <w:bCs/>
          <w:sz w:val="24"/>
          <w:szCs w:val="24"/>
        </w:rPr>
        <w:t>Choose any 5</w:t>
      </w:r>
      <w:r w:rsidR="0019008D">
        <w:rPr>
          <w:rFonts w:ascii="Maiandra GD" w:hAnsi="Maiandra GD" w:cs="Times-Bold"/>
          <w:bCs/>
          <w:sz w:val="24"/>
          <w:szCs w:val="24"/>
        </w:rPr>
        <w:t xml:space="preserve"> questions to answer in preparation for the Socratic Seminar on Tuesday.  </w:t>
      </w:r>
      <w:r w:rsidR="0019008D" w:rsidRPr="0019008D">
        <w:rPr>
          <w:rFonts w:ascii="Maiandra GD" w:hAnsi="Maiandra GD"/>
          <w:sz w:val="24"/>
          <w:szCs w:val="24"/>
        </w:rPr>
        <w:t xml:space="preserve">Make sure to take a clear, well-defined, and well-supported stance in each response.  You may connect personal experiences, hypothetical scenarios, and other first-hand accounts to justify your response; however, you </w:t>
      </w:r>
      <w:r w:rsidR="0019008D" w:rsidRPr="0019008D">
        <w:rPr>
          <w:rFonts w:ascii="Maiandra GD" w:hAnsi="Maiandra GD"/>
          <w:sz w:val="24"/>
          <w:szCs w:val="24"/>
          <w:u w:val="single"/>
        </w:rPr>
        <w:t>must</w:t>
      </w:r>
      <w:r w:rsidR="0019008D" w:rsidRPr="0019008D">
        <w:rPr>
          <w:rFonts w:ascii="Maiandra GD" w:hAnsi="Maiandra GD"/>
          <w:sz w:val="24"/>
          <w:szCs w:val="24"/>
        </w:rPr>
        <w:t xml:space="preserve"> support responses with textual evidence from </w:t>
      </w:r>
      <w:r w:rsidR="0019008D" w:rsidRPr="0019008D">
        <w:rPr>
          <w:rFonts w:ascii="Maiandra GD" w:hAnsi="Maiandra GD"/>
          <w:i/>
          <w:sz w:val="24"/>
          <w:szCs w:val="24"/>
        </w:rPr>
        <w:t>The Scarlet Letter</w:t>
      </w:r>
      <w:r w:rsidR="0019008D" w:rsidRPr="0019008D">
        <w:rPr>
          <w:rFonts w:ascii="Maiandra GD" w:hAnsi="Maiandra GD"/>
          <w:sz w:val="24"/>
          <w:szCs w:val="24"/>
        </w:rPr>
        <w:t xml:space="preserve"> to earn full credit in the seminar (see rubric).</w:t>
      </w:r>
      <w:r w:rsidR="0019008D" w:rsidRPr="0019008D">
        <w:rPr>
          <w:rFonts w:ascii="Maiandra GD" w:hAnsi="Maiandra GD"/>
        </w:rPr>
        <w:t xml:space="preserve">  </w:t>
      </w:r>
    </w:p>
    <w:p w:rsidR="005B1BE4" w:rsidRPr="00992EB4" w:rsidRDefault="005B1BE4" w:rsidP="00992EB4">
      <w:pPr>
        <w:autoSpaceDE w:val="0"/>
        <w:autoSpaceDN w:val="0"/>
        <w:adjustRightInd w:val="0"/>
        <w:spacing w:line="240" w:lineRule="auto"/>
        <w:rPr>
          <w:rFonts w:ascii="Maiandra GD" w:hAnsi="Maiandra GD" w:cs="Times-Bold"/>
          <w:b/>
          <w:bCs/>
          <w:sz w:val="24"/>
          <w:szCs w:val="24"/>
        </w:rPr>
      </w:pPr>
    </w:p>
    <w:p w:rsidR="004873BA" w:rsidRPr="004873BA" w:rsidRDefault="004873BA" w:rsidP="004873BA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 w:rsidRPr="004873BA">
        <w:rPr>
          <w:rFonts w:ascii="Maiandra GD" w:hAnsi="Maiandra GD"/>
          <w:sz w:val="24"/>
          <w:szCs w:val="24"/>
        </w:rPr>
        <w:t xml:space="preserve">Public punishment is more </w:t>
      </w:r>
      <w:r>
        <w:rPr>
          <w:rFonts w:ascii="Maiandra GD" w:hAnsi="Maiandra GD"/>
          <w:sz w:val="24"/>
          <w:szCs w:val="24"/>
        </w:rPr>
        <w:t>effective than private</w:t>
      </w:r>
      <w:r w:rsidRPr="004873BA">
        <w:rPr>
          <w:rFonts w:ascii="Maiandra GD" w:hAnsi="Maiandra GD"/>
          <w:sz w:val="24"/>
          <w:szCs w:val="24"/>
        </w:rPr>
        <w:t xml:space="preserve"> punishment in deterring other people from committing the same crimes.</w:t>
      </w:r>
    </w:p>
    <w:p w:rsidR="00992EB4" w:rsidRPr="00992EB4" w:rsidRDefault="00992EB4" w:rsidP="00992EB4">
      <w:pPr>
        <w:pStyle w:val="ListParagraph"/>
        <w:autoSpaceDE w:val="0"/>
        <w:autoSpaceDN w:val="0"/>
        <w:adjustRightInd w:val="0"/>
        <w:spacing w:line="240" w:lineRule="auto"/>
        <w:rPr>
          <w:rFonts w:ascii="Maiandra GD" w:hAnsi="Maiandra GD" w:cs="Times-Roman"/>
          <w:sz w:val="24"/>
          <w:szCs w:val="24"/>
        </w:rPr>
      </w:pPr>
    </w:p>
    <w:p w:rsidR="00992EB4" w:rsidRDefault="00C514E2" w:rsidP="00487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aiandra GD" w:hAnsi="Maiandra GD" w:cs="Times-Roman"/>
          <w:sz w:val="24"/>
          <w:szCs w:val="24"/>
        </w:rPr>
      </w:pPr>
      <w:r w:rsidRPr="00992EB4">
        <w:rPr>
          <w:rFonts w:ascii="Maiandra GD" w:hAnsi="Maiandra GD" w:cs="Times-Roman"/>
          <w:sz w:val="24"/>
          <w:szCs w:val="24"/>
        </w:rPr>
        <w:t xml:space="preserve">Professor Nancy </w:t>
      </w:r>
      <w:proofErr w:type="spellStart"/>
      <w:r w:rsidRPr="00992EB4">
        <w:rPr>
          <w:rFonts w:ascii="Maiandra GD" w:hAnsi="Maiandra GD" w:cs="Times-Roman"/>
          <w:sz w:val="24"/>
          <w:szCs w:val="24"/>
        </w:rPr>
        <w:t>Stade</w:t>
      </w:r>
      <w:proofErr w:type="spellEnd"/>
      <w:r w:rsidRPr="00992EB4">
        <w:rPr>
          <w:rFonts w:ascii="Maiandra GD" w:hAnsi="Maiandra GD" w:cs="Times-Roman"/>
          <w:sz w:val="24"/>
          <w:szCs w:val="24"/>
        </w:rPr>
        <w:t xml:space="preserve"> writes, “</w:t>
      </w:r>
      <w:r w:rsidRPr="00992EB4">
        <w:rPr>
          <w:rFonts w:ascii="Maiandra GD" w:hAnsi="Maiandra GD" w:cs="Times-Roman"/>
          <w:i/>
          <w:sz w:val="24"/>
          <w:szCs w:val="24"/>
        </w:rPr>
        <w:t>The Scarlet Letter</w:t>
      </w:r>
      <w:r w:rsidRPr="00992EB4">
        <w:rPr>
          <w:rFonts w:ascii="Maiandra GD" w:hAnsi="Maiandra GD" w:cs="Times-Roman"/>
          <w:sz w:val="24"/>
          <w:szCs w:val="24"/>
        </w:rPr>
        <w:t xml:space="preserve"> is not so much about an adulterous affair as about a severe punishment inflicted by the Boston community and the psychological consequences for the central characters.” To what extent do you find this reflection true?</w:t>
      </w:r>
    </w:p>
    <w:p w:rsidR="00C514E2" w:rsidRPr="00992EB4" w:rsidRDefault="00C514E2" w:rsidP="00992EB4">
      <w:pPr>
        <w:pStyle w:val="ListParagraph"/>
        <w:autoSpaceDE w:val="0"/>
        <w:autoSpaceDN w:val="0"/>
        <w:adjustRightInd w:val="0"/>
        <w:spacing w:line="240" w:lineRule="auto"/>
        <w:rPr>
          <w:rFonts w:ascii="Maiandra GD" w:hAnsi="Maiandra GD" w:cs="Times-Roman"/>
          <w:sz w:val="24"/>
          <w:szCs w:val="24"/>
        </w:rPr>
      </w:pPr>
      <w:r w:rsidRPr="00992EB4">
        <w:rPr>
          <w:rFonts w:ascii="Maiandra GD" w:hAnsi="Maiandra GD" w:cs="Times-Roman"/>
          <w:sz w:val="24"/>
          <w:szCs w:val="24"/>
        </w:rPr>
        <w:t xml:space="preserve"> </w:t>
      </w:r>
    </w:p>
    <w:p w:rsidR="00BD1CBE" w:rsidRDefault="00BD1CBE" w:rsidP="00487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aiandra GD" w:hAnsi="Maiandra GD" w:cs="Times-Roman"/>
          <w:sz w:val="24"/>
          <w:szCs w:val="24"/>
        </w:rPr>
      </w:pPr>
      <w:r w:rsidRPr="00992EB4">
        <w:rPr>
          <w:rFonts w:ascii="Maiandra GD" w:hAnsi="Maiandra GD" w:cs="Times-Roman"/>
          <w:sz w:val="24"/>
          <w:szCs w:val="24"/>
        </w:rPr>
        <w:t>What is Dimmesdale's reason for keeping silent for seven years? How valid is his reasoning?</w:t>
      </w:r>
      <w:r w:rsidR="00C514E2" w:rsidRPr="00992EB4">
        <w:rPr>
          <w:rFonts w:ascii="Maiandra GD" w:hAnsi="Maiandra GD" w:cs="Times-Roman"/>
          <w:sz w:val="24"/>
          <w:szCs w:val="24"/>
        </w:rPr>
        <w:t xml:space="preserve"> Is he a sympathetic character?</w:t>
      </w:r>
    </w:p>
    <w:p w:rsidR="00992EB4" w:rsidRPr="00992EB4" w:rsidRDefault="00992EB4" w:rsidP="00992EB4">
      <w:pPr>
        <w:pStyle w:val="ListParagraph"/>
        <w:autoSpaceDE w:val="0"/>
        <w:autoSpaceDN w:val="0"/>
        <w:adjustRightInd w:val="0"/>
        <w:spacing w:line="240" w:lineRule="auto"/>
        <w:rPr>
          <w:rFonts w:ascii="Maiandra GD" w:hAnsi="Maiandra GD" w:cs="Times-Roman"/>
          <w:sz w:val="24"/>
          <w:szCs w:val="24"/>
        </w:rPr>
      </w:pPr>
    </w:p>
    <w:p w:rsidR="00977D42" w:rsidRDefault="00992EB4" w:rsidP="004873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aiandra GD" w:hAnsi="Maiandra GD" w:cs="Times-Roman"/>
          <w:sz w:val="24"/>
          <w:szCs w:val="24"/>
        </w:rPr>
      </w:pPr>
      <w:r w:rsidRPr="00992EB4">
        <w:rPr>
          <w:rFonts w:ascii="Maiandra GD" w:hAnsi="Maiandra GD" w:cs="Times-Roman"/>
          <w:sz w:val="24"/>
          <w:szCs w:val="24"/>
        </w:rPr>
        <w:t>How do</w:t>
      </w:r>
      <w:r w:rsidR="00BD1CBE" w:rsidRPr="00992EB4">
        <w:rPr>
          <w:rFonts w:ascii="Maiandra GD" w:hAnsi="Maiandra GD" w:cs="Times-Roman"/>
          <w:sz w:val="24"/>
          <w:szCs w:val="24"/>
        </w:rPr>
        <w:t xml:space="preserve"> each of the major characters (Hest</w:t>
      </w:r>
      <w:r w:rsidRPr="00992EB4">
        <w:rPr>
          <w:rFonts w:ascii="Maiandra GD" w:hAnsi="Maiandra GD" w:cs="Times-Roman"/>
          <w:sz w:val="24"/>
          <w:szCs w:val="24"/>
        </w:rPr>
        <w:t>er, Arthur, Roger, Pearl) sin</w:t>
      </w:r>
      <w:r w:rsidR="00BD1CBE" w:rsidRPr="00992EB4">
        <w:rPr>
          <w:rFonts w:ascii="Maiandra GD" w:hAnsi="Maiandra GD" w:cs="Times-Roman"/>
          <w:sz w:val="24"/>
          <w:szCs w:val="24"/>
        </w:rPr>
        <w:t xml:space="preserve"> against the</w:t>
      </w:r>
      <w:r w:rsidR="00977D42" w:rsidRPr="00992EB4">
        <w:rPr>
          <w:rFonts w:ascii="Maiandra GD" w:hAnsi="Maiandra GD" w:cs="Times-Roman"/>
          <w:sz w:val="24"/>
          <w:szCs w:val="24"/>
        </w:rPr>
        <w:t xml:space="preserve"> </w:t>
      </w:r>
      <w:r w:rsidR="00BD1CBE" w:rsidRPr="00992EB4">
        <w:rPr>
          <w:rFonts w:ascii="Maiandra GD" w:hAnsi="Maiandra GD" w:cs="Times-Roman"/>
          <w:sz w:val="24"/>
          <w:szCs w:val="24"/>
        </w:rPr>
        <w:t xml:space="preserve">others? </w:t>
      </w:r>
      <w:r w:rsidRPr="00992EB4">
        <w:rPr>
          <w:rFonts w:ascii="Maiandra GD" w:hAnsi="Maiandra GD" w:cs="Times-Roman"/>
          <w:sz w:val="24"/>
          <w:szCs w:val="24"/>
        </w:rPr>
        <w:t>Whose sin is the worst by Puritan standards?  Whose sin is the worst by modern standards?</w:t>
      </w:r>
    </w:p>
    <w:p w:rsidR="002F79BE" w:rsidRDefault="002F79BE" w:rsidP="002F79BE">
      <w:pPr>
        <w:pStyle w:val="ListParagraph"/>
        <w:autoSpaceDE w:val="0"/>
        <w:autoSpaceDN w:val="0"/>
        <w:adjustRightInd w:val="0"/>
        <w:spacing w:line="240" w:lineRule="auto"/>
        <w:rPr>
          <w:rFonts w:ascii="Maiandra GD" w:hAnsi="Maiandra GD" w:cs="Times-Roman"/>
          <w:sz w:val="24"/>
          <w:szCs w:val="24"/>
        </w:rPr>
      </w:pPr>
    </w:p>
    <w:p w:rsidR="002F79BE" w:rsidRDefault="002F79BE" w:rsidP="004873BA">
      <w:pPr>
        <w:pStyle w:val="ListParagraph"/>
        <w:numPr>
          <w:ilvl w:val="0"/>
          <w:numId w:val="10"/>
        </w:numPr>
        <w:spacing w:line="240" w:lineRule="auto"/>
        <w:rPr>
          <w:rFonts w:ascii="Maiandra GD" w:hAnsi="Maiandra GD"/>
          <w:sz w:val="24"/>
          <w:szCs w:val="24"/>
        </w:rPr>
      </w:pPr>
      <w:r w:rsidRPr="003D093D">
        <w:rPr>
          <w:rFonts w:ascii="Maiandra GD" w:hAnsi="Maiandra GD"/>
          <w:sz w:val="24"/>
          <w:szCs w:val="24"/>
        </w:rPr>
        <w:t xml:space="preserve">Define “crime.” Define “sin.” Are all crimes sins? Are all sins crimes? Explain your response using </w:t>
      </w:r>
      <w:r w:rsidR="005B2DA3">
        <w:rPr>
          <w:rFonts w:ascii="Maiandra GD" w:hAnsi="Maiandra GD"/>
          <w:sz w:val="24"/>
          <w:szCs w:val="24"/>
        </w:rPr>
        <w:t xml:space="preserve">the text, </w:t>
      </w:r>
      <w:r w:rsidRPr="003D093D">
        <w:rPr>
          <w:rFonts w:ascii="Maiandra GD" w:hAnsi="Maiandra GD"/>
          <w:sz w:val="24"/>
          <w:szCs w:val="24"/>
        </w:rPr>
        <w:t xml:space="preserve">examples from your </w:t>
      </w:r>
      <w:r w:rsidR="005B2DA3">
        <w:rPr>
          <w:rFonts w:ascii="Maiandra GD" w:hAnsi="Maiandra GD"/>
          <w:sz w:val="24"/>
          <w:szCs w:val="24"/>
        </w:rPr>
        <w:t xml:space="preserve">life, examples from your </w:t>
      </w:r>
      <w:r w:rsidRPr="003D093D">
        <w:rPr>
          <w:rFonts w:ascii="Maiandra GD" w:hAnsi="Maiandra GD"/>
          <w:sz w:val="24"/>
          <w:szCs w:val="24"/>
        </w:rPr>
        <w:t>education</w:t>
      </w:r>
      <w:r w:rsidR="005B2DA3">
        <w:rPr>
          <w:rFonts w:ascii="Maiandra GD" w:hAnsi="Maiandra GD"/>
          <w:sz w:val="24"/>
          <w:szCs w:val="24"/>
        </w:rPr>
        <w:t>,</w:t>
      </w:r>
      <w:r w:rsidRPr="003D093D">
        <w:rPr>
          <w:rFonts w:ascii="Maiandra GD" w:hAnsi="Maiandra GD"/>
          <w:sz w:val="24"/>
          <w:szCs w:val="24"/>
        </w:rPr>
        <w:t xml:space="preserve"> and</w:t>
      </w:r>
      <w:r w:rsidR="005B2DA3">
        <w:rPr>
          <w:rFonts w:ascii="Maiandra GD" w:hAnsi="Maiandra GD"/>
          <w:sz w:val="24"/>
          <w:szCs w:val="24"/>
        </w:rPr>
        <w:t>/or</w:t>
      </w:r>
      <w:r w:rsidRPr="003D093D">
        <w:rPr>
          <w:rFonts w:ascii="Maiandra GD" w:hAnsi="Maiandra GD"/>
          <w:sz w:val="24"/>
          <w:szCs w:val="24"/>
        </w:rPr>
        <w:t xml:space="preserve"> current events.</w:t>
      </w:r>
    </w:p>
    <w:p w:rsidR="00CB2BAD" w:rsidRDefault="00CB2BAD" w:rsidP="00CB2BAD">
      <w:pPr>
        <w:pStyle w:val="ListParagraph"/>
        <w:spacing w:line="240" w:lineRule="auto"/>
        <w:rPr>
          <w:rFonts w:ascii="Maiandra GD" w:hAnsi="Maiandra GD"/>
          <w:sz w:val="24"/>
          <w:szCs w:val="24"/>
        </w:rPr>
      </w:pPr>
    </w:p>
    <w:p w:rsidR="00CB2BAD" w:rsidRDefault="00CB2BAD" w:rsidP="004873BA">
      <w:pPr>
        <w:pStyle w:val="ListParagraph"/>
        <w:numPr>
          <w:ilvl w:val="0"/>
          <w:numId w:val="10"/>
        </w:numPr>
        <w:spacing w:line="240" w:lineRule="auto"/>
        <w:rPr>
          <w:rFonts w:ascii="Maiandra GD" w:hAnsi="Maiandra GD"/>
          <w:sz w:val="24"/>
          <w:szCs w:val="24"/>
        </w:rPr>
      </w:pPr>
      <w:r w:rsidRPr="003D093D">
        <w:rPr>
          <w:rFonts w:ascii="Maiandra GD" w:hAnsi="Maiandra GD"/>
          <w:sz w:val="24"/>
          <w:szCs w:val="24"/>
        </w:rPr>
        <w:t>Is there anything we as a society can learn from the Puritans</w:t>
      </w:r>
      <w:r w:rsidR="005B2DA3">
        <w:rPr>
          <w:rFonts w:ascii="Maiandra GD" w:hAnsi="Maiandra GD"/>
          <w:sz w:val="24"/>
          <w:szCs w:val="24"/>
        </w:rPr>
        <w:t>, positive or negative</w:t>
      </w:r>
      <w:r w:rsidRPr="003D093D">
        <w:rPr>
          <w:rFonts w:ascii="Maiandra GD" w:hAnsi="Maiandra GD"/>
          <w:sz w:val="24"/>
          <w:szCs w:val="24"/>
        </w:rPr>
        <w:t>?  Are there values they held that we have perhaps lost th</w:t>
      </w:r>
      <w:r w:rsidR="005B2DA3">
        <w:rPr>
          <w:rFonts w:ascii="Maiandra GD" w:hAnsi="Maiandra GD"/>
          <w:sz w:val="24"/>
          <w:szCs w:val="24"/>
        </w:rPr>
        <w:t>at might improve our society today</w:t>
      </w:r>
      <w:r w:rsidRPr="003D093D">
        <w:rPr>
          <w:rFonts w:ascii="Maiandra GD" w:hAnsi="Maiandra GD"/>
          <w:sz w:val="24"/>
          <w:szCs w:val="24"/>
        </w:rPr>
        <w:t xml:space="preserve">? Explain. </w:t>
      </w:r>
    </w:p>
    <w:p w:rsidR="004873BA" w:rsidRDefault="004873BA" w:rsidP="004873BA">
      <w:pPr>
        <w:pStyle w:val="ListParagraph"/>
        <w:spacing w:line="240" w:lineRule="auto"/>
        <w:rPr>
          <w:rFonts w:ascii="Maiandra GD" w:hAnsi="Maiandra GD"/>
          <w:sz w:val="24"/>
          <w:szCs w:val="24"/>
        </w:rPr>
      </w:pPr>
    </w:p>
    <w:p w:rsidR="004873BA" w:rsidRDefault="004873BA" w:rsidP="004873BA">
      <w:pPr>
        <w:pStyle w:val="ListParagraph"/>
        <w:numPr>
          <w:ilvl w:val="0"/>
          <w:numId w:val="10"/>
        </w:numPr>
        <w:rPr>
          <w:rFonts w:ascii="Maiandra GD" w:hAnsi="Maiandra GD"/>
          <w:color w:val="000000"/>
          <w:sz w:val="24"/>
          <w:szCs w:val="24"/>
        </w:rPr>
      </w:pPr>
      <w:r w:rsidRPr="004873BA">
        <w:rPr>
          <w:rFonts w:ascii="Maiandra GD" w:hAnsi="Maiandra GD"/>
          <w:color w:val="000000"/>
          <w:sz w:val="24"/>
          <w:szCs w:val="24"/>
        </w:rPr>
        <w:t>Sin cannot be washed away completely; it leaves a permanent mark.</w:t>
      </w:r>
    </w:p>
    <w:p w:rsidR="005B2DA3" w:rsidRDefault="005B2DA3" w:rsidP="005B2DA3">
      <w:pPr>
        <w:pStyle w:val="ListParagraph"/>
        <w:rPr>
          <w:rFonts w:ascii="Maiandra GD" w:hAnsi="Maiandra GD"/>
          <w:color w:val="000000"/>
          <w:sz w:val="24"/>
          <w:szCs w:val="24"/>
        </w:rPr>
      </w:pPr>
    </w:p>
    <w:p w:rsidR="004873BA" w:rsidRPr="005B2DA3" w:rsidRDefault="005B2DA3" w:rsidP="005B2DA3">
      <w:pPr>
        <w:pStyle w:val="ListParagraph"/>
        <w:numPr>
          <w:ilvl w:val="0"/>
          <w:numId w:val="10"/>
        </w:num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 xml:space="preserve">It is human nature </w:t>
      </w:r>
      <w:r w:rsidR="004873BA" w:rsidRPr="005B2DA3">
        <w:rPr>
          <w:rFonts w:ascii="Maiandra GD" w:hAnsi="Maiandra GD"/>
          <w:color w:val="000000"/>
          <w:sz w:val="24"/>
          <w:szCs w:val="24"/>
        </w:rPr>
        <w:t>to love more readily than to hate.</w:t>
      </w:r>
    </w:p>
    <w:p w:rsidR="005B2DA3" w:rsidRDefault="005B2DA3" w:rsidP="005B2DA3">
      <w:pPr>
        <w:pStyle w:val="ListParagraph"/>
        <w:rPr>
          <w:rFonts w:ascii="Maiandra GD" w:hAnsi="Maiandra GD"/>
          <w:color w:val="000000"/>
          <w:sz w:val="24"/>
          <w:szCs w:val="24"/>
        </w:rPr>
      </w:pPr>
    </w:p>
    <w:p w:rsidR="005B2DA3" w:rsidRPr="005B2DA3" w:rsidRDefault="005B2DA3" w:rsidP="005B2DA3">
      <w:pPr>
        <w:pStyle w:val="ListParagraph"/>
        <w:numPr>
          <w:ilvl w:val="0"/>
          <w:numId w:val="10"/>
        </w:num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 xml:space="preserve">Defend, justify, or qualify the following statement:  </w:t>
      </w:r>
      <w:r w:rsidRPr="005B2DA3">
        <w:rPr>
          <w:rFonts w:ascii="Maiandra GD" w:hAnsi="Maiandra GD"/>
          <w:color w:val="000000"/>
          <w:sz w:val="24"/>
          <w:szCs w:val="24"/>
        </w:rPr>
        <w:t xml:space="preserve">The novel was descriptive and detailed.  Though difficult to read at times, the elevated </w:t>
      </w:r>
      <w:r w:rsidRPr="005B2DA3">
        <w:rPr>
          <w:rFonts w:ascii="Maiandra GD" w:hAnsi="Maiandra GD"/>
          <w:color w:val="000000"/>
          <w:sz w:val="24"/>
          <w:szCs w:val="24"/>
        </w:rPr>
        <w:t>language, vocabulary, and sentence structure combine to make the novel a classic work of art.</w:t>
      </w:r>
    </w:p>
    <w:p w:rsidR="005B2DA3" w:rsidRDefault="005B2DA3" w:rsidP="005B2DA3">
      <w:pPr>
        <w:pStyle w:val="ListParagraph"/>
        <w:rPr>
          <w:rFonts w:ascii="Maiandra GD" w:hAnsi="Maiandra GD"/>
          <w:color w:val="000000"/>
          <w:sz w:val="24"/>
          <w:szCs w:val="24"/>
        </w:rPr>
      </w:pPr>
    </w:p>
    <w:p w:rsidR="00BE62CD" w:rsidRPr="005B2DA3" w:rsidRDefault="005B2DA3" w:rsidP="00BE62CD">
      <w:pPr>
        <w:pStyle w:val="ListParagraph"/>
        <w:numPr>
          <w:ilvl w:val="0"/>
          <w:numId w:val="10"/>
        </w:numPr>
        <w:rPr>
          <w:rFonts w:ascii="Maiandra GD" w:hAnsi="Maiandra GD"/>
          <w:color w:val="000000"/>
          <w:sz w:val="24"/>
          <w:szCs w:val="24"/>
        </w:rPr>
      </w:pPr>
      <w:r>
        <w:rPr>
          <w:rFonts w:ascii="Maiandra GD" w:hAnsi="Maiandra GD"/>
          <w:color w:val="000000"/>
          <w:sz w:val="24"/>
          <w:szCs w:val="24"/>
        </w:rPr>
        <w:t xml:space="preserve">Create your own meaningful, thought-provoking question or statement to defend, justify, or qualify.  </w:t>
      </w:r>
      <w:bookmarkStart w:id="0" w:name="_GoBack"/>
      <w:bookmarkEnd w:id="0"/>
    </w:p>
    <w:p w:rsidR="00BE62CD" w:rsidRDefault="00BE62CD" w:rsidP="00BE62CD">
      <w:pPr>
        <w:rPr>
          <w:rFonts w:ascii="Maiandra GD" w:hAnsi="Maiandra GD"/>
          <w:b/>
          <w:sz w:val="24"/>
          <w:szCs w:val="24"/>
        </w:rPr>
      </w:pPr>
    </w:p>
    <w:p w:rsidR="00BE62CD" w:rsidRDefault="00BE62CD" w:rsidP="00BE62CD">
      <w:pPr>
        <w:rPr>
          <w:rFonts w:ascii="Maiandra GD" w:hAnsi="Maiandra GD"/>
          <w:b/>
          <w:sz w:val="24"/>
          <w:szCs w:val="24"/>
        </w:rPr>
      </w:pPr>
    </w:p>
    <w:p w:rsidR="00BE62CD" w:rsidRDefault="00BE62CD" w:rsidP="00BE62CD">
      <w:pPr>
        <w:rPr>
          <w:rFonts w:ascii="Maiandra GD" w:hAnsi="Maiandra GD"/>
          <w:b/>
          <w:sz w:val="24"/>
          <w:szCs w:val="24"/>
        </w:rPr>
      </w:pPr>
    </w:p>
    <w:p w:rsidR="004873BA" w:rsidRDefault="004873BA" w:rsidP="00BE62CD">
      <w:pPr>
        <w:rPr>
          <w:rFonts w:ascii="Maiandra GD" w:hAnsi="Maiandra GD"/>
          <w:b/>
          <w:sz w:val="24"/>
          <w:szCs w:val="24"/>
        </w:rPr>
      </w:pPr>
    </w:p>
    <w:p w:rsidR="00BE62CD" w:rsidRDefault="00BE62CD" w:rsidP="00BE62CD">
      <w:pPr>
        <w:rPr>
          <w:rFonts w:ascii="Maiandra GD" w:hAnsi="Maiandra GD"/>
          <w:b/>
          <w:sz w:val="24"/>
          <w:szCs w:val="24"/>
        </w:rPr>
      </w:pPr>
    </w:p>
    <w:p w:rsidR="00BE62CD" w:rsidRPr="00BE62CD" w:rsidRDefault="00BE62CD" w:rsidP="00BE62C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 xml:space="preserve">Written Responses - </w:t>
      </w:r>
      <w:r w:rsidRPr="00BE62CD">
        <w:rPr>
          <w:rFonts w:ascii="Maiandra GD" w:hAnsi="Maiandra GD"/>
          <w:b/>
          <w:sz w:val="24"/>
          <w:szCs w:val="24"/>
        </w:rPr>
        <w:t>Preparation Rubric:</w:t>
      </w:r>
    </w:p>
    <w:p w:rsidR="00BE62CD" w:rsidRPr="00BE62CD" w:rsidRDefault="00BE62CD" w:rsidP="00BE62CD">
      <w:pPr>
        <w:rPr>
          <w:rFonts w:ascii="Maiandra GD" w:hAnsi="Maiandra GD"/>
          <w:sz w:val="24"/>
          <w:szCs w:val="24"/>
        </w:rPr>
      </w:pPr>
    </w:p>
    <w:p w:rsidR="00146E74" w:rsidRPr="004873BA" w:rsidRDefault="00BE62CD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>50</w:t>
      </w:r>
      <w:r w:rsidRPr="004873BA">
        <w:rPr>
          <w:rFonts w:ascii="Maiandra GD" w:hAnsi="Maiandra GD"/>
        </w:rPr>
        <w:tab/>
        <w:t>All questions are thoroughly answered and include d</w:t>
      </w:r>
      <w:r w:rsidR="00146E74" w:rsidRPr="004873BA">
        <w:rPr>
          <w:rFonts w:ascii="Maiandra GD" w:hAnsi="Maiandra GD"/>
        </w:rPr>
        <w:t xml:space="preserve">ocumented support from the text.  </w:t>
      </w:r>
      <w:r w:rsidRPr="004873BA">
        <w:rPr>
          <w:rFonts w:ascii="Maiandra GD" w:hAnsi="Maiandra GD"/>
        </w:rPr>
        <w:t xml:space="preserve">Paragraphs are </w:t>
      </w:r>
    </w:p>
    <w:p w:rsidR="00146E74" w:rsidRPr="004873BA" w:rsidRDefault="00146E74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ab/>
      </w:r>
      <w:proofErr w:type="gramStart"/>
      <w:r w:rsidR="00BE62CD" w:rsidRPr="004873BA">
        <w:rPr>
          <w:rFonts w:ascii="Maiandra GD" w:hAnsi="Maiandra GD"/>
        </w:rPr>
        <w:t>very</w:t>
      </w:r>
      <w:proofErr w:type="gramEnd"/>
      <w:r w:rsidR="00BE62CD" w:rsidRPr="004873BA">
        <w:rPr>
          <w:rFonts w:ascii="Maiandra GD" w:hAnsi="Maiandra GD"/>
        </w:rPr>
        <w:t xml:space="preserve"> well written and contain a balance of concrete detail and commentary</w:t>
      </w:r>
      <w:r w:rsidRPr="004873BA">
        <w:rPr>
          <w:rFonts w:ascii="Maiandra GD" w:hAnsi="Maiandra GD"/>
        </w:rPr>
        <w:t>.  Responses</w:t>
      </w:r>
      <w:r w:rsidR="00BE62CD" w:rsidRPr="004873BA">
        <w:rPr>
          <w:rFonts w:ascii="Maiandra GD" w:hAnsi="Maiandra GD"/>
        </w:rPr>
        <w:t xml:space="preserve"> exhibit </w:t>
      </w:r>
    </w:p>
    <w:p w:rsidR="00BE62CD" w:rsidRPr="004873BA" w:rsidRDefault="00146E74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ab/>
      </w:r>
      <w:proofErr w:type="gramStart"/>
      <w:r w:rsidR="00BE62CD" w:rsidRPr="004873BA">
        <w:rPr>
          <w:rFonts w:ascii="Maiandra GD" w:hAnsi="Maiandra GD"/>
        </w:rPr>
        <w:t>thoughtful</w:t>
      </w:r>
      <w:proofErr w:type="gramEnd"/>
      <w:r w:rsidR="00BE62CD" w:rsidRPr="004873BA">
        <w:rPr>
          <w:rFonts w:ascii="Maiandra GD" w:hAnsi="Maiandra GD"/>
        </w:rPr>
        <w:t xml:space="preserve"> consideration of the questions. There are virtually no usage or punctuation errors.</w:t>
      </w:r>
    </w:p>
    <w:p w:rsidR="00146E74" w:rsidRPr="004873BA" w:rsidRDefault="00146E74" w:rsidP="00BE62CD">
      <w:pPr>
        <w:rPr>
          <w:rFonts w:ascii="Maiandra GD" w:hAnsi="Maiandra GD"/>
        </w:rPr>
      </w:pPr>
    </w:p>
    <w:p w:rsidR="00146E74" w:rsidRPr="004873BA" w:rsidRDefault="00BE62CD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>45</w:t>
      </w:r>
      <w:r w:rsidRPr="004873BA">
        <w:rPr>
          <w:rFonts w:ascii="Maiandra GD" w:hAnsi="Maiandra GD"/>
        </w:rPr>
        <w:tab/>
        <w:t xml:space="preserve">All questions are answered well and include documented support from the text.  Paragraphs </w:t>
      </w:r>
      <w:r w:rsidR="00146E74" w:rsidRPr="004873BA">
        <w:rPr>
          <w:rFonts w:ascii="Maiandra GD" w:hAnsi="Maiandra GD"/>
        </w:rPr>
        <w:t xml:space="preserve">contain </w:t>
      </w:r>
    </w:p>
    <w:p w:rsidR="00146E74" w:rsidRPr="004873BA" w:rsidRDefault="00146E74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ab/>
      </w:r>
      <w:proofErr w:type="gramStart"/>
      <w:r w:rsidRPr="004873BA">
        <w:rPr>
          <w:rFonts w:ascii="Maiandra GD" w:hAnsi="Maiandra GD"/>
        </w:rPr>
        <w:t>sufficient</w:t>
      </w:r>
      <w:proofErr w:type="gramEnd"/>
      <w:r w:rsidRPr="004873BA">
        <w:rPr>
          <w:rFonts w:ascii="Maiandra GD" w:hAnsi="Maiandra GD"/>
        </w:rPr>
        <w:t xml:space="preserve"> concrete detail and commentary to make their points.  They </w:t>
      </w:r>
      <w:r w:rsidR="00BE62CD" w:rsidRPr="004873BA">
        <w:rPr>
          <w:rFonts w:ascii="Maiandra GD" w:hAnsi="Maiandra GD"/>
        </w:rPr>
        <w:t xml:space="preserve">are for the most part well written </w:t>
      </w:r>
    </w:p>
    <w:p w:rsidR="00146E74" w:rsidRPr="004873BA" w:rsidRDefault="00146E74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ab/>
      </w:r>
      <w:proofErr w:type="gramStart"/>
      <w:r w:rsidR="00BE62CD" w:rsidRPr="004873BA">
        <w:rPr>
          <w:rFonts w:ascii="Maiandra GD" w:hAnsi="Maiandra GD"/>
        </w:rPr>
        <w:t>with</w:t>
      </w:r>
      <w:proofErr w:type="gramEnd"/>
      <w:r w:rsidR="00BE62CD" w:rsidRPr="004873BA">
        <w:rPr>
          <w:rFonts w:ascii="Maiandra GD" w:hAnsi="Maiandra GD"/>
        </w:rPr>
        <w:t xml:space="preserve"> only a few minor flaw</w:t>
      </w:r>
      <w:r w:rsidRPr="004873BA">
        <w:rPr>
          <w:rFonts w:ascii="Maiandra GD" w:hAnsi="Maiandra GD"/>
        </w:rPr>
        <w:t xml:space="preserve">s in usage or punctuation. </w:t>
      </w:r>
    </w:p>
    <w:p w:rsidR="00146E74" w:rsidRPr="004873BA" w:rsidRDefault="00146E74" w:rsidP="00BE62CD">
      <w:pPr>
        <w:rPr>
          <w:rFonts w:ascii="Maiandra GD" w:hAnsi="Maiandra GD"/>
        </w:rPr>
      </w:pPr>
    </w:p>
    <w:p w:rsidR="00146E74" w:rsidRPr="004873BA" w:rsidRDefault="00BE62CD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>40</w:t>
      </w:r>
      <w:r w:rsidRPr="004873BA">
        <w:rPr>
          <w:rFonts w:ascii="Maiandra GD" w:hAnsi="Maiandra GD"/>
        </w:rPr>
        <w:tab/>
        <w:t xml:space="preserve">All questions are answered, although not always thoroughly and/or with documented support. </w:t>
      </w:r>
      <w:r w:rsidR="00146E74" w:rsidRPr="004873BA">
        <w:rPr>
          <w:rFonts w:ascii="Maiandra GD" w:hAnsi="Maiandra GD"/>
        </w:rPr>
        <w:tab/>
      </w:r>
      <w:r w:rsidRPr="004873BA">
        <w:rPr>
          <w:rFonts w:ascii="Maiandra GD" w:hAnsi="Maiandra GD"/>
        </w:rPr>
        <w:t xml:space="preserve">Responses lack either sufficient concrete detail or commentary. Writing </w:t>
      </w:r>
      <w:r w:rsidR="00146E74" w:rsidRPr="004873BA">
        <w:rPr>
          <w:rFonts w:ascii="Maiandra GD" w:hAnsi="Maiandra GD"/>
        </w:rPr>
        <w:t xml:space="preserve">is </w:t>
      </w:r>
      <w:r w:rsidRPr="004873BA">
        <w:rPr>
          <w:rFonts w:ascii="Maiandra GD" w:hAnsi="Maiandra GD"/>
        </w:rPr>
        <w:t xml:space="preserve">acceptable, but may contain </w:t>
      </w:r>
    </w:p>
    <w:p w:rsidR="00BE62CD" w:rsidRPr="004873BA" w:rsidRDefault="00146E74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ab/>
      </w:r>
      <w:proofErr w:type="gramStart"/>
      <w:r w:rsidR="00BE62CD" w:rsidRPr="004873BA">
        <w:rPr>
          <w:rFonts w:ascii="Maiandra GD" w:hAnsi="Maiandra GD"/>
        </w:rPr>
        <w:t>some</w:t>
      </w:r>
      <w:proofErr w:type="gramEnd"/>
      <w:r w:rsidR="00BE62CD" w:rsidRPr="004873BA">
        <w:rPr>
          <w:rFonts w:ascii="Maiandra GD" w:hAnsi="Maiandra GD"/>
        </w:rPr>
        <w:t xml:space="preserve"> errors in usage and/or punctuation.</w:t>
      </w:r>
    </w:p>
    <w:p w:rsidR="00146E74" w:rsidRPr="004873BA" w:rsidRDefault="00146E74" w:rsidP="00BE62CD">
      <w:pPr>
        <w:rPr>
          <w:rFonts w:ascii="Maiandra GD" w:hAnsi="Maiandra GD"/>
        </w:rPr>
      </w:pPr>
    </w:p>
    <w:p w:rsidR="00146E74" w:rsidRPr="004873BA" w:rsidRDefault="00BE62CD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>35</w:t>
      </w:r>
      <w:r w:rsidRPr="004873BA">
        <w:rPr>
          <w:rFonts w:ascii="Maiandra GD" w:hAnsi="Maiandra GD"/>
        </w:rPr>
        <w:tab/>
        <w:t xml:space="preserve">All questions are answered, but consistently lack sufficient detail and commentary.  Writing shows lack of </w:t>
      </w:r>
    </w:p>
    <w:p w:rsidR="00BE62CD" w:rsidRPr="004873BA" w:rsidRDefault="00146E74" w:rsidP="00BE62CD">
      <w:pPr>
        <w:rPr>
          <w:rFonts w:ascii="Maiandra GD" w:hAnsi="Maiandra GD"/>
        </w:rPr>
      </w:pPr>
      <w:r w:rsidRPr="004873BA">
        <w:rPr>
          <w:rFonts w:ascii="Maiandra GD" w:hAnsi="Maiandra GD"/>
        </w:rPr>
        <w:tab/>
      </w:r>
      <w:proofErr w:type="gramStart"/>
      <w:r w:rsidR="00BE62CD" w:rsidRPr="004873BA">
        <w:rPr>
          <w:rFonts w:ascii="Maiandra GD" w:hAnsi="Maiandra GD"/>
        </w:rPr>
        <w:t>preparation</w:t>
      </w:r>
      <w:proofErr w:type="gramEnd"/>
      <w:r w:rsidR="00BE62CD" w:rsidRPr="004873BA">
        <w:rPr>
          <w:rFonts w:ascii="Maiandra GD" w:hAnsi="Maiandra GD"/>
        </w:rPr>
        <w:t xml:space="preserve"> and thought.</w:t>
      </w:r>
    </w:p>
    <w:p w:rsidR="00146E74" w:rsidRPr="004873BA" w:rsidRDefault="00146E74" w:rsidP="00BE62CD">
      <w:pPr>
        <w:rPr>
          <w:rFonts w:ascii="Maiandra GD" w:hAnsi="Maiandra GD"/>
        </w:rPr>
      </w:pPr>
    </w:p>
    <w:p w:rsidR="00BE62CD" w:rsidRPr="004873BA" w:rsidRDefault="00FD132E" w:rsidP="00BE62CD">
      <w:pPr>
        <w:rPr>
          <w:rFonts w:ascii="Maiandra GD" w:hAnsi="Maiandra GD"/>
        </w:rPr>
      </w:pPr>
      <w:proofErr w:type="gramStart"/>
      <w:r w:rsidRPr="004873BA">
        <w:rPr>
          <w:rFonts w:ascii="Maiandra GD" w:hAnsi="Maiandra GD"/>
        </w:rPr>
        <w:t>0</w:t>
      </w:r>
      <w:r w:rsidR="00BE62CD" w:rsidRPr="004873BA">
        <w:rPr>
          <w:rFonts w:ascii="Maiandra GD" w:hAnsi="Maiandra GD"/>
        </w:rPr>
        <w:t xml:space="preserve"> </w:t>
      </w:r>
      <w:r w:rsidR="00146E74" w:rsidRPr="004873BA">
        <w:rPr>
          <w:rFonts w:ascii="Maiandra GD" w:hAnsi="Maiandra GD"/>
        </w:rPr>
        <w:t>–</w:t>
      </w:r>
      <w:r w:rsidR="00BE62CD" w:rsidRPr="004873BA">
        <w:rPr>
          <w:rFonts w:ascii="Maiandra GD" w:hAnsi="Maiandra GD"/>
        </w:rPr>
        <w:t xml:space="preserve"> 30</w:t>
      </w:r>
      <w:r w:rsidR="00146E74" w:rsidRPr="004873BA">
        <w:rPr>
          <w:rFonts w:ascii="Maiandra GD" w:hAnsi="Maiandra GD"/>
        </w:rPr>
        <w:tab/>
      </w:r>
      <w:r w:rsidR="00BE62CD" w:rsidRPr="004873BA">
        <w:rPr>
          <w:rFonts w:ascii="Maiandra GD" w:hAnsi="Maiandra GD"/>
        </w:rPr>
        <w:tab/>
        <w:t>Insufficient effort.</w:t>
      </w:r>
      <w:proofErr w:type="gramEnd"/>
      <w:r w:rsidR="00BE62CD" w:rsidRPr="004873BA">
        <w:rPr>
          <w:rFonts w:ascii="Maiandra GD" w:hAnsi="Maiandra GD"/>
        </w:rPr>
        <w:t xml:space="preserve"> Did not answer all questions and/or did not answer them thoroughly. </w:t>
      </w:r>
    </w:p>
    <w:p w:rsidR="00146E74" w:rsidRPr="00BE62CD" w:rsidRDefault="00146E74" w:rsidP="00BE62CD">
      <w:pPr>
        <w:rPr>
          <w:rFonts w:ascii="Maiandra GD" w:hAnsi="Maiandra GD"/>
        </w:rPr>
      </w:pPr>
    </w:p>
    <w:p w:rsidR="00BE62CD" w:rsidRPr="00BE62CD" w:rsidRDefault="00BE62CD" w:rsidP="00BE62CD">
      <w:pPr>
        <w:rPr>
          <w:rFonts w:ascii="Maiandra GD" w:hAnsi="Maiandra GD"/>
          <w:sz w:val="24"/>
          <w:szCs w:val="24"/>
        </w:rPr>
      </w:pPr>
    </w:p>
    <w:p w:rsidR="00BE62CD" w:rsidRPr="00BE62CD" w:rsidRDefault="00BE62CD" w:rsidP="00BE62CD">
      <w:pPr>
        <w:rPr>
          <w:rFonts w:ascii="Maiandra GD" w:hAnsi="Maiandra GD"/>
          <w:b/>
          <w:sz w:val="24"/>
          <w:szCs w:val="24"/>
        </w:rPr>
      </w:pPr>
      <w:r w:rsidRPr="00BE62CD">
        <w:rPr>
          <w:rFonts w:ascii="Maiandra GD" w:hAnsi="Maiandra GD"/>
          <w:b/>
          <w:sz w:val="24"/>
          <w:szCs w:val="24"/>
        </w:rPr>
        <w:t>Participation Rubric:</w:t>
      </w:r>
    </w:p>
    <w:p w:rsidR="00BE62CD" w:rsidRPr="00BE62CD" w:rsidRDefault="00BE62CD" w:rsidP="00BE62CD">
      <w:pPr>
        <w:rPr>
          <w:rFonts w:ascii="Maiandra GD" w:hAnsi="Maiandra GD"/>
          <w:sz w:val="24"/>
          <w:szCs w:val="24"/>
        </w:rPr>
      </w:pPr>
    </w:p>
    <w:p w:rsidR="00146E74" w:rsidRPr="00FD132E" w:rsidRDefault="00BE62CD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>50</w:t>
      </w:r>
      <w:r w:rsidRPr="00FD132E">
        <w:rPr>
          <w:rFonts w:ascii="Maiandra GD" w:hAnsi="Maiandra GD"/>
        </w:rPr>
        <w:tab/>
        <w:t xml:space="preserve">Fully participates in the seminar by making several constructive comments that are supported by </w:t>
      </w:r>
    </w:p>
    <w:p w:rsidR="00146E74" w:rsidRPr="00FD132E" w:rsidRDefault="00146E74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ab/>
      </w:r>
      <w:proofErr w:type="gramStart"/>
      <w:r w:rsidR="00BE62CD" w:rsidRPr="00FD132E">
        <w:rPr>
          <w:rFonts w:ascii="Maiandra GD" w:hAnsi="Maiandra GD"/>
        </w:rPr>
        <w:t>evidence</w:t>
      </w:r>
      <w:proofErr w:type="gramEnd"/>
      <w:r w:rsidR="00BE62CD" w:rsidRPr="00FD132E">
        <w:rPr>
          <w:rFonts w:ascii="Maiandra GD" w:hAnsi="Maiandra GD"/>
        </w:rPr>
        <w:t xml:space="preserve"> and explained thoroughly.  Listens and responds to peers’ comments.  Advances, but </w:t>
      </w:r>
    </w:p>
    <w:p w:rsidR="00BE62CD" w:rsidRDefault="00146E74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ab/>
      </w:r>
      <w:proofErr w:type="gramStart"/>
      <w:r w:rsidR="00BE62CD" w:rsidRPr="00FD132E">
        <w:rPr>
          <w:rFonts w:ascii="Maiandra GD" w:hAnsi="Maiandra GD"/>
        </w:rPr>
        <w:t>does</w:t>
      </w:r>
      <w:proofErr w:type="gramEnd"/>
      <w:r w:rsidR="00BE62CD" w:rsidRPr="00FD132E">
        <w:rPr>
          <w:rFonts w:ascii="Maiandra GD" w:hAnsi="Maiandra GD"/>
        </w:rPr>
        <w:t xml:space="preserve"> not monopolize, the discussion.</w:t>
      </w:r>
      <w:r w:rsidRPr="00FD132E">
        <w:rPr>
          <w:rFonts w:ascii="Maiandra GD" w:hAnsi="Maiandra GD"/>
        </w:rPr>
        <w:t xml:space="preserve">  Behavior and attitude are exemplary.</w:t>
      </w:r>
    </w:p>
    <w:p w:rsidR="00FD132E" w:rsidRPr="00FD132E" w:rsidRDefault="00FD132E" w:rsidP="00BE62CD">
      <w:pPr>
        <w:rPr>
          <w:rFonts w:ascii="Maiandra GD" w:hAnsi="Maiandra GD"/>
        </w:rPr>
      </w:pPr>
    </w:p>
    <w:p w:rsidR="00146E74" w:rsidRPr="00FD132E" w:rsidRDefault="00BE62CD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>45</w:t>
      </w:r>
      <w:r w:rsidRPr="00FD132E">
        <w:rPr>
          <w:rFonts w:ascii="Maiandra GD" w:hAnsi="Maiandra GD"/>
        </w:rPr>
        <w:tab/>
        <w:t xml:space="preserve">Answers at least three questions with constructive comments supported by evidence and </w:t>
      </w:r>
    </w:p>
    <w:p w:rsidR="00146E74" w:rsidRPr="00FD132E" w:rsidRDefault="00146E74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ab/>
      </w:r>
      <w:proofErr w:type="gramStart"/>
      <w:r w:rsidR="00BE62CD" w:rsidRPr="00FD132E">
        <w:rPr>
          <w:rFonts w:ascii="Maiandra GD" w:hAnsi="Maiandra GD"/>
        </w:rPr>
        <w:t>explained</w:t>
      </w:r>
      <w:proofErr w:type="gramEnd"/>
      <w:r w:rsidR="00BE62CD" w:rsidRPr="00FD132E">
        <w:rPr>
          <w:rFonts w:ascii="Maiandra GD" w:hAnsi="Maiandra GD"/>
        </w:rPr>
        <w:t xml:space="preserve"> thoroughly.  Listens and responds to peers’ comments.  </w:t>
      </w:r>
      <w:r w:rsidRPr="00FD132E">
        <w:rPr>
          <w:rFonts w:ascii="Maiandra GD" w:hAnsi="Maiandra GD"/>
        </w:rPr>
        <w:t xml:space="preserve">Participates without </w:t>
      </w:r>
    </w:p>
    <w:p w:rsidR="00BE62CD" w:rsidRDefault="00146E74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ab/>
      </w:r>
      <w:proofErr w:type="gramStart"/>
      <w:r w:rsidRPr="00FD132E">
        <w:rPr>
          <w:rFonts w:ascii="Maiandra GD" w:hAnsi="Maiandra GD"/>
        </w:rPr>
        <w:t>monopolizing</w:t>
      </w:r>
      <w:proofErr w:type="gramEnd"/>
      <w:r w:rsidRPr="00FD132E">
        <w:rPr>
          <w:rFonts w:ascii="Maiandra GD" w:hAnsi="Maiandra GD"/>
        </w:rPr>
        <w:t xml:space="preserve"> the discussion.  Behavior and attitude are excellent.</w:t>
      </w:r>
    </w:p>
    <w:p w:rsidR="00FD132E" w:rsidRPr="00FD132E" w:rsidRDefault="00FD132E" w:rsidP="00BE62CD">
      <w:pPr>
        <w:rPr>
          <w:rFonts w:ascii="Maiandra GD" w:hAnsi="Maiandra GD"/>
        </w:rPr>
      </w:pPr>
    </w:p>
    <w:p w:rsidR="00146E74" w:rsidRPr="00FD132E" w:rsidRDefault="00BE62CD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 xml:space="preserve">40 </w:t>
      </w:r>
      <w:r w:rsidRPr="00FD132E">
        <w:rPr>
          <w:rFonts w:ascii="Maiandra GD" w:hAnsi="Maiandra GD"/>
        </w:rPr>
        <w:tab/>
        <w:t xml:space="preserve">Answers at least two questions and supports those answers with evidence, although that </w:t>
      </w:r>
    </w:p>
    <w:p w:rsidR="00BE62CD" w:rsidRDefault="00146E74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ab/>
      </w:r>
      <w:proofErr w:type="gramStart"/>
      <w:r w:rsidR="00BE62CD" w:rsidRPr="00FD132E">
        <w:rPr>
          <w:rFonts w:ascii="Maiandra GD" w:hAnsi="Maiandra GD"/>
        </w:rPr>
        <w:t>evidence</w:t>
      </w:r>
      <w:proofErr w:type="gramEnd"/>
      <w:r w:rsidR="00BE62CD" w:rsidRPr="00FD132E">
        <w:rPr>
          <w:rFonts w:ascii="Maiandra GD" w:hAnsi="Maiandra GD"/>
        </w:rPr>
        <w:t xml:space="preserve"> may be weak. </w:t>
      </w:r>
      <w:r w:rsidRPr="00FD132E">
        <w:rPr>
          <w:rFonts w:ascii="Maiandra GD" w:hAnsi="Maiandra GD"/>
        </w:rPr>
        <w:t>Behavior and attitude are satisfactory.</w:t>
      </w:r>
    </w:p>
    <w:p w:rsidR="00FD132E" w:rsidRPr="00FD132E" w:rsidRDefault="00FD132E" w:rsidP="00BE62CD">
      <w:pPr>
        <w:rPr>
          <w:rFonts w:ascii="Maiandra GD" w:hAnsi="Maiandra GD"/>
        </w:rPr>
      </w:pPr>
    </w:p>
    <w:p w:rsidR="00146E74" w:rsidRPr="00FD132E" w:rsidRDefault="00BE62CD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>35</w:t>
      </w:r>
      <w:r w:rsidRPr="00FD132E">
        <w:rPr>
          <w:rFonts w:ascii="Maiandra GD" w:hAnsi="Maiandra GD"/>
        </w:rPr>
        <w:tab/>
        <w:t xml:space="preserve">Participates by agreeing or disagreeing, but does not make a constructive comment. Actively </w:t>
      </w:r>
    </w:p>
    <w:p w:rsidR="00BE62CD" w:rsidRDefault="00146E74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ab/>
      </w:r>
      <w:proofErr w:type="gramStart"/>
      <w:r w:rsidR="00FD132E">
        <w:rPr>
          <w:rFonts w:ascii="Maiandra GD" w:hAnsi="Maiandra GD"/>
        </w:rPr>
        <w:t>l</w:t>
      </w:r>
      <w:r w:rsidRPr="00FD132E">
        <w:rPr>
          <w:rFonts w:ascii="Maiandra GD" w:hAnsi="Maiandra GD"/>
        </w:rPr>
        <w:t>istens</w:t>
      </w:r>
      <w:proofErr w:type="gramEnd"/>
      <w:r w:rsidRPr="00FD132E">
        <w:rPr>
          <w:rFonts w:ascii="Maiandra GD" w:hAnsi="Maiandra GD"/>
        </w:rPr>
        <w:t xml:space="preserve"> without disrupting or distracting others.</w:t>
      </w:r>
    </w:p>
    <w:p w:rsidR="00FD132E" w:rsidRPr="00FD132E" w:rsidRDefault="00FD132E" w:rsidP="00BE62CD">
      <w:pPr>
        <w:rPr>
          <w:rFonts w:ascii="Maiandra GD" w:hAnsi="Maiandra GD"/>
        </w:rPr>
      </w:pPr>
    </w:p>
    <w:p w:rsidR="00BE62CD" w:rsidRPr="00FD132E" w:rsidRDefault="00FD132E" w:rsidP="00BE62CD">
      <w:pPr>
        <w:rPr>
          <w:rFonts w:ascii="Maiandra GD" w:hAnsi="Maiandra GD"/>
        </w:rPr>
      </w:pPr>
      <w:r w:rsidRPr="00FD132E">
        <w:rPr>
          <w:rFonts w:ascii="Maiandra GD" w:hAnsi="Maiandra GD"/>
        </w:rPr>
        <w:t xml:space="preserve">0 - </w:t>
      </w:r>
      <w:r w:rsidR="00BE62CD" w:rsidRPr="00FD132E">
        <w:rPr>
          <w:rFonts w:ascii="Maiandra GD" w:hAnsi="Maiandra GD"/>
        </w:rPr>
        <w:t>30</w:t>
      </w:r>
      <w:r w:rsidR="00BE62CD" w:rsidRPr="00FD132E">
        <w:rPr>
          <w:rFonts w:ascii="Maiandra GD" w:hAnsi="Maiandra GD"/>
        </w:rPr>
        <w:tab/>
      </w:r>
      <w:r w:rsidRPr="00FD132E">
        <w:rPr>
          <w:rFonts w:ascii="Maiandra GD" w:hAnsi="Maiandra GD"/>
        </w:rPr>
        <w:tab/>
        <w:t>Present in class</w:t>
      </w:r>
      <w:r w:rsidR="00BE62CD" w:rsidRPr="00FD132E">
        <w:rPr>
          <w:rFonts w:ascii="Maiandra GD" w:hAnsi="Maiandra GD"/>
        </w:rPr>
        <w:t xml:space="preserve"> but does not participate in the discussion.</w:t>
      </w:r>
      <w:r w:rsidRPr="00FD132E">
        <w:rPr>
          <w:rFonts w:ascii="Maiandra GD" w:hAnsi="Maiandra GD"/>
        </w:rPr>
        <w:t xml:space="preserve">  Inattention, distraction,</w:t>
      </w:r>
      <w:r>
        <w:rPr>
          <w:rFonts w:ascii="Maiandra GD" w:hAnsi="Maiandra GD"/>
        </w:rPr>
        <w:t xml:space="preserve"> and</w:t>
      </w:r>
      <w:r w:rsidRPr="00FD132E">
        <w:rPr>
          <w:rFonts w:ascii="Maiandra GD" w:hAnsi="Maiandra GD"/>
        </w:rPr>
        <w:t xml:space="preserve"> disruption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FD132E">
        <w:rPr>
          <w:rFonts w:ascii="Maiandra GD" w:hAnsi="Maiandra GD"/>
        </w:rPr>
        <w:t>will result in loss of points.</w:t>
      </w:r>
    </w:p>
    <w:p w:rsidR="00BE62CD" w:rsidRPr="00FD132E" w:rsidRDefault="00BE62CD" w:rsidP="00BE62CD">
      <w:pPr>
        <w:autoSpaceDE w:val="0"/>
        <w:autoSpaceDN w:val="0"/>
        <w:adjustRightInd w:val="0"/>
        <w:spacing w:line="240" w:lineRule="auto"/>
        <w:rPr>
          <w:rFonts w:ascii="Maiandra GD" w:hAnsi="Maiandra GD" w:cs="Times-Roman"/>
        </w:rPr>
      </w:pPr>
    </w:p>
    <w:p w:rsidR="00D904E8" w:rsidRPr="00C514E2" w:rsidRDefault="00D904E8" w:rsidP="00D904E8">
      <w:pPr>
        <w:rPr>
          <w:rFonts w:ascii="Book Antiqua" w:hAnsi="Book Antiqua"/>
        </w:rPr>
      </w:pPr>
    </w:p>
    <w:p w:rsidR="00D904E8" w:rsidRPr="00C514E2" w:rsidRDefault="00D904E8" w:rsidP="00D904E8">
      <w:pPr>
        <w:rPr>
          <w:rFonts w:ascii="Book Antiqua" w:hAnsi="Book Antiqua"/>
        </w:rPr>
      </w:pPr>
    </w:p>
    <w:sectPr w:rsidR="00D904E8" w:rsidRPr="00C514E2" w:rsidSect="00C51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BBC"/>
    <w:multiLevelType w:val="hybridMultilevel"/>
    <w:tmpl w:val="06A8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224"/>
    <w:multiLevelType w:val="hybridMultilevel"/>
    <w:tmpl w:val="D15A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538"/>
    <w:multiLevelType w:val="hybridMultilevel"/>
    <w:tmpl w:val="66E25EAE"/>
    <w:lvl w:ilvl="0" w:tplc="0C883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36949"/>
    <w:multiLevelType w:val="hybridMultilevel"/>
    <w:tmpl w:val="D6B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2D02"/>
    <w:multiLevelType w:val="hybridMultilevel"/>
    <w:tmpl w:val="DC101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7085F"/>
    <w:multiLevelType w:val="hybridMultilevel"/>
    <w:tmpl w:val="801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BDD"/>
    <w:multiLevelType w:val="hybridMultilevel"/>
    <w:tmpl w:val="926E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555BB"/>
    <w:multiLevelType w:val="hybridMultilevel"/>
    <w:tmpl w:val="D470718A"/>
    <w:lvl w:ilvl="0" w:tplc="490E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1387E"/>
    <w:multiLevelType w:val="hybridMultilevel"/>
    <w:tmpl w:val="E6F4A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E2B1D"/>
    <w:multiLevelType w:val="hybridMultilevel"/>
    <w:tmpl w:val="86B8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E"/>
    <w:rsid w:val="00143CDF"/>
    <w:rsid w:val="00146E74"/>
    <w:rsid w:val="0019008D"/>
    <w:rsid w:val="002D33F6"/>
    <w:rsid w:val="002F79BE"/>
    <w:rsid w:val="004873BA"/>
    <w:rsid w:val="005120A3"/>
    <w:rsid w:val="005B1BE4"/>
    <w:rsid w:val="005B2DA3"/>
    <w:rsid w:val="008201A7"/>
    <w:rsid w:val="00843A5C"/>
    <w:rsid w:val="008546F6"/>
    <w:rsid w:val="00977D42"/>
    <w:rsid w:val="00992EB4"/>
    <w:rsid w:val="00B36997"/>
    <w:rsid w:val="00BD1CBE"/>
    <w:rsid w:val="00BE62CD"/>
    <w:rsid w:val="00BF6B52"/>
    <w:rsid w:val="00C514E2"/>
    <w:rsid w:val="00CB2BAD"/>
    <w:rsid w:val="00D904E8"/>
    <w:rsid w:val="00DC09D9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Leigh Anne</cp:lastModifiedBy>
  <cp:revision>6</cp:revision>
  <cp:lastPrinted>2012-10-09T20:55:00Z</cp:lastPrinted>
  <dcterms:created xsi:type="dcterms:W3CDTF">2014-11-14T05:13:00Z</dcterms:created>
  <dcterms:modified xsi:type="dcterms:W3CDTF">2014-11-14T06:04:00Z</dcterms:modified>
</cp:coreProperties>
</file>